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F5331" w14:textId="39FE89DA" w:rsidR="00265AEF" w:rsidRDefault="00265AEF" w:rsidP="00265AE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65AEF">
        <w:rPr>
          <w:rFonts w:ascii="Times New Roman" w:hAnsi="Times New Roman" w:cs="Times New Roman"/>
          <w:b/>
          <w:color w:val="0070C0"/>
          <w:sz w:val="28"/>
          <w:szCs w:val="28"/>
        </w:rPr>
        <w:t>Родителям о ФГОС ДО</w:t>
      </w:r>
    </w:p>
    <w:p w14:paraId="1BB6E921" w14:textId="7A8E261B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bookmarkStart w:id="0" w:name="_GoBack"/>
      <w:bookmarkEnd w:id="0"/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ФГОС ДО является основой для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 В соответствии с ФГОС ДО Организация обязана:</w:t>
      </w: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br/>
        <w:t>информировать родителей (законных представителей) и</w:t>
      </w: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br/>
        <w:t>общественность относительно целей дошкольного образования,</w:t>
      </w: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br/>
        <w:t>обеспечить открытость дошкольного образования;</w:t>
      </w: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br/>
        <w:t>создавать условия для участия родителей (законных представителей) в образовательной деятельности;</w:t>
      </w: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br/>
        <w:t>поддерживать родителей (законных представителей) в воспитании детей, охране и укреплении их здоровья;</w:t>
      </w: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br/>
        <w:t>обеспечить вовлечение семей непосредственно в образовательную</w:t>
      </w: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br/>
        <w:t>деятельность, в том числе посредством создания образовательных проектов</w:t>
      </w: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br/>
        <w:t>совместно с семь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ё</w:t>
      </w: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й;</w:t>
      </w: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br/>
        <w:t>создавать условия для взрослых по поиску, использованию материалов,</w:t>
      </w: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br/>
        <w:t>обеспечивающих реализацию Программы.</w:t>
      </w: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br/>
        <w:t> </w:t>
      </w:r>
    </w:p>
    <w:p w14:paraId="531A5913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Прежде статус дошкольного образования не был определен, и юридически  оно не считалось уровнем или ступенью, что не позволяло к нему относиться по достаточному принципу. Исходя их этого, Стандарт определяет цели и задачи.</w:t>
      </w:r>
    </w:p>
    <w:p w14:paraId="34D80FAF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Цели: повышение  социального статуса дошкольного образования, получение качественного образования.</w:t>
      </w:r>
    </w:p>
    <w:p w14:paraId="5FDE87FC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Задачи: обеспечение психолого-педагогической поддержки семей и повышение компетентности родителей в вопросах образования, охраны и укрепления здоровья.</w:t>
      </w:r>
    </w:p>
    <w:p w14:paraId="7713BF76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Стандарт является основой для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развития.</w:t>
      </w:r>
    </w:p>
    <w:p w14:paraId="4BA507CE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В соответствии с ФГОС ДО детский сад  обязан:</w:t>
      </w:r>
    </w:p>
    <w:p w14:paraId="15294015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консультировать родителей (законных представителей) по вопросам образования и охраны здоровья детей;</w:t>
      </w:r>
    </w:p>
    <w:p w14:paraId="6A8C1BBA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информировать   родителей   (законных        представителей), общественность, заинтересованных лиц, вовлечённых в  образовательную  деятельность о целях  дошкольного  образования;</w:t>
      </w:r>
    </w:p>
    <w:p w14:paraId="1C108DF5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- обеспечить открытость дошкольного образования;</w:t>
      </w:r>
    </w:p>
    <w:p w14:paraId="4222AC3F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lastRenderedPageBreak/>
        <w:t>- создавать условия для участия родителей (законных представителей) в образовательной деятельности;</w:t>
      </w:r>
    </w:p>
    <w:p w14:paraId="4736C839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поддерживать родителей (законных представителей) в воспитании детей, охране и укреплении их  здоровья;</w:t>
      </w:r>
    </w:p>
    <w:p w14:paraId="1BAC1CA8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обеспечить вовлечение  семей    непосредственно в образовательную деятельность, в  том   числе   посредством     создания образовательных  проектов  совместно  с  семьёй  на  основе     выявления потребностей и поддержки образовательных инициатив семьи;</w:t>
      </w:r>
    </w:p>
    <w:p w14:paraId="34D42CBA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создавать условия для взрослых по поиску, использованию материалов, обеспечивающих реализацию Программы,  обсуждать с родителями  (законными  представителями) детей вопросы, связанные с реализацией Программы.</w:t>
      </w:r>
    </w:p>
    <w:p w14:paraId="4AC4B14A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обсуждать с родителями (законными представителями) детей вопросов, связанных с реализацией Программы.</w:t>
      </w:r>
    </w:p>
    <w:p w14:paraId="76D235ED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Что такое Федеральный государственный образовательный стандарт?</w:t>
      </w:r>
    </w:p>
    <w:p w14:paraId="796BC153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Стандарт  – это совокупность обязательных требований:</w:t>
      </w:r>
    </w:p>
    <w:p w14:paraId="35E493A6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к  структуре образовательной программы дошкольного образования и ее объему,</w:t>
      </w:r>
    </w:p>
    <w:p w14:paraId="1D0122F2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к условиям реализации образовательной программы,</w:t>
      </w:r>
    </w:p>
    <w:p w14:paraId="4FA65702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к результатам освоения образовательной программы.</w:t>
      </w:r>
    </w:p>
    <w:p w14:paraId="3B64D14D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В Министерстве образования создан Координационный Совет, куда на экспертизу будут поступать различные программы для утверждения. С учетом примерных федеральных программ в каждой дошкольной организации будет разработана собственная программа, мы ее называем «основная общеобразовательная программа дошкольного образования». Каждый родитель может и должен познакомиться с ее содержанием в детском саду.</w:t>
      </w:r>
    </w:p>
    <w:p w14:paraId="25BE4E31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Программа должна обеспечивать развитие личности, мотивации и способности детей в различных видах деятельности и охватывать определенные направления развития детей, которые называются – образовательными областями:</w:t>
      </w:r>
    </w:p>
    <w:p w14:paraId="10CA71C4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социально- коммуникативное развитие,</w:t>
      </w:r>
    </w:p>
    <w:p w14:paraId="417B1603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познавательное развитие,</w:t>
      </w:r>
    </w:p>
    <w:p w14:paraId="2A085891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речевое развитие,</w:t>
      </w:r>
    </w:p>
    <w:p w14:paraId="1D3A8699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художественно- эстетическое развитие,</w:t>
      </w:r>
    </w:p>
    <w:p w14:paraId="694A5FD7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lastRenderedPageBreak/>
        <w:t>- физическое развитие.</w:t>
      </w:r>
    </w:p>
    <w:p w14:paraId="654BA726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Образовательные области должны соответствовать возрастным и индивидуальным особенностям детей. Воспитание и развитие происходит в различных видах деятельности: общении, игре, познавательно – исследовательской деятельности, через которые идет формирование  ребенка дошкольного возраста.</w:t>
      </w:r>
    </w:p>
    <w:p w14:paraId="22585A29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Программа состоит из обязательной части и части, формируемой участниками образовательных отношений. Объем обязательной части рекомендуется не менее 60%; части, формируемой участниками  образовательных отношений  не более 40%.</w:t>
      </w:r>
    </w:p>
    <w:p w14:paraId="3287AC50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Стандарт дошкольного образования призван нормативно обеспечить государственные гарантии равенства возможностей для каждого ребенка в получении качественного дошкольного образования. В стандарте сформулированы требования к условиям, в том числе психолого-педагогическим, кадровым, материально-техническим и финансовым.</w:t>
      </w:r>
    </w:p>
    <w:p w14:paraId="19EA559A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Требования к психолого - педагогическим условиям следующие:</w:t>
      </w:r>
    </w:p>
    <w:p w14:paraId="4DE2B4EF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уважение к человеческому достоинству детей,</w:t>
      </w:r>
    </w:p>
    <w:p w14:paraId="0D441350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использование в  образовательной  деятельности  форм  и   методов работы  с  детьми,  соответствующих  их  возрастным  и индивидуальным особенностям,</w:t>
      </w:r>
    </w:p>
    <w:p w14:paraId="07A5996A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построение образовательной деятельности на основе взаимодействия взрослых с детьми,</w:t>
      </w:r>
    </w:p>
    <w:p w14:paraId="76FB3792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поддержка взрослыми положительного, доброжелательного отношения детей друг к другу в разных видах деятельности;</w:t>
      </w:r>
    </w:p>
    <w:p w14:paraId="1E8FC17F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поддержка инициативы и самостоятельности детей,</w:t>
      </w:r>
    </w:p>
    <w:p w14:paraId="0BFED685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защита детей от всех форм физического и психического насилия.</w:t>
      </w:r>
    </w:p>
    <w:p w14:paraId="4A785454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Требования к материально - техническим условиям: оборудование (предметы), оснащенность помещений, учебно – методический комплект должны отвечать требованиям СанПиН, правилам пожарной безопасности.</w:t>
      </w:r>
    </w:p>
    <w:p w14:paraId="0547F435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Стандарт предъявляет требования к предметно-пространственной развивающей среде. Она должна быть содержательно-насыщенной, трансформируемой, полифункциональной, вариативной, доступной и безопасной.</w:t>
      </w:r>
    </w:p>
    <w:p w14:paraId="347058FD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Кадровые условия предполагают непрерывное совершенствование профессии «Воспитатель» в овладении педагогическими технологиями. По закону «Об образовании в Российской Федерации» и в соответствии с нормами трудового </w:t>
      </w: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lastRenderedPageBreak/>
        <w:t>законодательства педагог должен каждые три года проходить курсы повышения квалификации.</w:t>
      </w:r>
    </w:p>
    <w:p w14:paraId="5512C38A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Финансовое обеспечение гарантирует получение бесплатного дошкольного образования и способствует реализации образовательной программы.</w:t>
      </w:r>
    </w:p>
    <w:p w14:paraId="4BE478F9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           Стандарт дошкольного образования не предусматривает проведение аттестации детей при освоении ими образовательных программ, требования к результатам представлены в виде целевых ориентиров, в которых нет конкретных знаний, умений и навыков, которые можно контролировать, выставлять им какие – то оценки и сравнивать между собой, это только для построения образовательной деятельности.</w:t>
      </w:r>
    </w:p>
    <w:p w14:paraId="1701BB41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Задача дошкольного образования – сформировать предпосылки для того, чтобы ребенок мог овладеть основными уровнями направления дошкольного образования, которые прописаны в статье  64 и 66 закона «Об образовании в Российской Федерации».</w:t>
      </w:r>
    </w:p>
    <w:p w14:paraId="38797B70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Характеристики целевых ориентиров:</w:t>
      </w:r>
    </w:p>
    <w:p w14:paraId="278154D3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инициативность и самостоятельность ребенка,</w:t>
      </w:r>
    </w:p>
    <w:p w14:paraId="279FF407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уверенность в своих силах, положительное отношение к себе и другим,</w:t>
      </w:r>
    </w:p>
    <w:p w14:paraId="3E616E0F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активное взаимодействие со сверстниками и взрослыми,</w:t>
      </w:r>
    </w:p>
    <w:p w14:paraId="3AC81429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способность ребенка к фантазии, воображению, творчеству, любознательность,</w:t>
      </w:r>
    </w:p>
    <w:p w14:paraId="28BA3326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- способность к волевым усилиям и принятию самостоятельных решений.</w:t>
      </w:r>
    </w:p>
    <w:p w14:paraId="0A4912DF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В стандарте определены принципы, из которых самый важный  –  сохранение уникальности и самоценности детства как важного  этапа в общем развитии человека.  Дошкольное  детство направлено на приобщение к ценностям культуры, социализацию ребенка в обществе, а не обучение его письму, счету и чтению. Развитие ребенка- дошкольника должно происходить через ведущий вид детской деятельности — игру.</w:t>
      </w:r>
    </w:p>
    <w:p w14:paraId="3065B53A" w14:textId="77777777" w:rsidR="00E75BF7" w:rsidRPr="00E75BF7" w:rsidRDefault="00E75BF7" w:rsidP="00E75B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E75BF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Надо дать возможность каждому воспитаннику полноценно прожить период дошкольного детства.</w:t>
      </w:r>
    </w:p>
    <w:p w14:paraId="74FB51C0" w14:textId="687C1F9E" w:rsidR="00E75BF7" w:rsidRDefault="00E75BF7" w:rsidP="00265AE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7CD5EDC0" w14:textId="360EDA88" w:rsidR="00E75BF7" w:rsidRDefault="00E75BF7" w:rsidP="00265AE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2E520277" w14:textId="77777777" w:rsidR="00E7316B" w:rsidRDefault="00E7316B"/>
    <w:sectPr w:rsidR="00E73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A0422C"/>
    <w:multiLevelType w:val="multilevel"/>
    <w:tmpl w:val="9BE6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AD5A9B"/>
    <w:multiLevelType w:val="multilevel"/>
    <w:tmpl w:val="5BCC2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777EF5"/>
    <w:multiLevelType w:val="multilevel"/>
    <w:tmpl w:val="C892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1E5243"/>
    <w:multiLevelType w:val="multilevel"/>
    <w:tmpl w:val="91889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AEF"/>
    <w:rsid w:val="00265AEF"/>
    <w:rsid w:val="00BA20A4"/>
    <w:rsid w:val="00E05E4A"/>
    <w:rsid w:val="00E7316B"/>
    <w:rsid w:val="00E7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433AE"/>
  <w15:docId w15:val="{AE6BDD90-4828-4C4B-BCDA-4EEAFE24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5A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A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1">
    <w:name w:val="c1"/>
    <w:basedOn w:val="a"/>
    <w:rsid w:val="00265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65AEF"/>
  </w:style>
  <w:style w:type="character" w:customStyle="1" w:styleId="c2">
    <w:name w:val="c2"/>
    <w:basedOn w:val="a0"/>
    <w:rsid w:val="00265AEF"/>
  </w:style>
  <w:style w:type="paragraph" w:styleId="a3">
    <w:name w:val="Balloon Text"/>
    <w:basedOn w:val="a"/>
    <w:link w:val="a4"/>
    <w:uiPriority w:val="99"/>
    <w:semiHidden/>
    <w:unhideWhenUsed/>
    <w:rsid w:val="0026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8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506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3939">
          <w:marLeft w:val="0"/>
          <w:marRight w:val="0"/>
          <w:marTop w:val="167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419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2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03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8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4104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1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3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06869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69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342990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017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8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740999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402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869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846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773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1010387">
                                              <w:marLeft w:val="0"/>
                                              <w:marRight w:val="0"/>
                                              <w:marTop w:val="8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152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994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097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155996">
                                          <w:marLeft w:val="-225"/>
                                          <w:marRight w:val="-225"/>
                                          <w:marTop w:val="840"/>
                                          <w:marBottom w:val="0"/>
                                          <w:divBdr>
                                            <w:top w:val="single" w:sz="6" w:space="15" w:color="CFCFC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991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559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8530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163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638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5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57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3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1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9684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9877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User</cp:lastModifiedBy>
  <cp:revision>6</cp:revision>
  <dcterms:created xsi:type="dcterms:W3CDTF">2025-03-13T12:22:00Z</dcterms:created>
  <dcterms:modified xsi:type="dcterms:W3CDTF">2025-03-14T11:38:00Z</dcterms:modified>
</cp:coreProperties>
</file>